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CC529" w14:textId="313349FF" w:rsidR="002E73FD" w:rsidRPr="002E73FD" w:rsidRDefault="002E73FD">
      <w:pPr>
        <w:jc w:val="center"/>
        <w:rPr>
          <w:rFonts w:ascii="Meiryo UI" w:eastAsia="Meiryo UI" w:hAnsi="Meiryo UI"/>
          <w:b/>
          <w:sz w:val="28"/>
        </w:rPr>
      </w:pPr>
      <w:r w:rsidRPr="002E73FD">
        <w:rPr>
          <w:rFonts w:ascii="Meiryo UI" w:eastAsia="Meiryo UI" w:hAnsi="Meiryo UI" w:hint="eastAsia"/>
          <w:b/>
          <w:sz w:val="28"/>
        </w:rPr>
        <w:t xml:space="preserve"> 　　　　　　　　　　　　　　</w:t>
      </w:r>
      <w:r>
        <w:rPr>
          <w:rFonts w:ascii="Meiryo UI" w:eastAsia="Meiryo UI" w:hAnsi="Meiryo UI" w:hint="eastAsia"/>
          <w:b/>
          <w:sz w:val="28"/>
        </w:rPr>
        <w:t xml:space="preserve">　　　　　　　　</w:t>
      </w:r>
      <w:r w:rsidRPr="002E73FD">
        <w:rPr>
          <w:rFonts w:ascii="Meiryo UI" w:eastAsia="Meiryo UI" w:hAnsi="Meiryo UI" w:hint="eastAsia"/>
          <w:b/>
          <w:sz w:val="28"/>
        </w:rPr>
        <w:t xml:space="preserve">　　</w:t>
      </w:r>
      <w:r w:rsidR="00D34BEC" w:rsidRPr="00D34BEC">
        <w:rPr>
          <w:rFonts w:ascii="Meiryo UI" w:eastAsia="Meiryo UI" w:hAnsi="Meiryo UI"/>
          <w:b/>
          <w:noProof/>
          <w:sz w:val="28"/>
        </w:rPr>
        <w:drawing>
          <wp:inline distT="0" distB="0" distL="0" distR="0" wp14:anchorId="17AA92EE" wp14:editId="1294591D">
            <wp:extent cx="1805123" cy="513177"/>
            <wp:effectExtent l="0" t="0" r="0" b="0"/>
            <wp:docPr id="2" name="図 1" descr="ロゴ, 会社名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1C210C5-FD03-E881-421A-897A4B9617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ロゴ, 会社名&#10;&#10;自動的に生成された説明">
                      <a:extLst>
                        <a:ext uri="{FF2B5EF4-FFF2-40B4-BE49-F238E27FC236}">
                          <a16:creationId xmlns:a16="http://schemas.microsoft.com/office/drawing/2014/main" id="{91C210C5-FD03-E881-421A-897A4B9617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3551" cy="58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9A91A" w14:textId="306EEABF" w:rsidR="00412154" w:rsidRDefault="006464E5">
      <w:pPr>
        <w:jc w:val="center"/>
        <w:rPr>
          <w:rFonts w:ascii="Meiryo UI" w:eastAsia="Meiryo UI" w:hAnsi="Meiryo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4659A" wp14:editId="36296C22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600700" cy="857250"/>
                <wp:effectExtent l="0" t="0" r="19050" b="1905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B59BC8-974F-48D7-3321-353677D447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CBD1B" w14:textId="3DF11DCF" w:rsidR="006464E5" w:rsidRPr="006464E5" w:rsidRDefault="008C6830" w:rsidP="006464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 xml:space="preserve">　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今回の講習会に参加する中で、指導するゴールプレーヤー（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GP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）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について上達させたいと考えている</w:t>
                            </w:r>
                            <w:r w:rsid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。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GP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 xml:space="preserve">の基本となるテクニックを、（新教本　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 xml:space="preserve">P19 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図</w:t>
                            </w:r>
                            <w:r w:rsidR="006464E5" w:rsidRPr="006464E5">
                              <w:rPr>
                                <w:rFonts w:ascii="Calibri" w:hAnsi="Calibri" w:cstheme="minorBidi"/>
                                <w:color w:val="000000"/>
                                <w:kern w:val="24"/>
                                <w:szCs w:val="32"/>
                              </w:rPr>
                              <w:t>3-1</w:t>
                            </w:r>
                            <w:r w:rsidR="006464E5" w:rsidRPr="006464E5"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Cs w:val="32"/>
                              </w:rPr>
                              <w:t>を参考に）、具体的にあげる。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46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9.75pt;width:441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" fillcolor="white [3201]" strokecolor="black [3200]" strokeweight="1pt">
                <v:textbox>
                  <w:txbxContent>
                    <w:p w14:paraId="67FCBD1B" w14:textId="3DF11DCF" w:rsidR="006464E5" w:rsidRPr="006464E5" w:rsidRDefault="008C6830" w:rsidP="006464E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 xml:space="preserve">　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今回の講習会に参加する中で、指導するゴールプレーヤー（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GP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）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について上達させたいと考えている</w:t>
                      </w:r>
                      <w:r w:rsid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。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GP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 xml:space="preserve">の基本となるテクニックを、（新教本　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 xml:space="preserve">P19 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図</w:t>
                      </w:r>
                      <w:r w:rsidR="006464E5" w:rsidRPr="006464E5">
                        <w:rPr>
                          <w:rFonts w:ascii="Calibri" w:hAnsi="Calibri" w:cstheme="minorBidi"/>
                          <w:color w:val="000000"/>
                          <w:kern w:val="24"/>
                          <w:szCs w:val="32"/>
                        </w:rPr>
                        <w:t>3-1</w:t>
                      </w:r>
                      <w:r w:rsidR="006464E5" w:rsidRPr="006464E5">
                        <w:rPr>
                          <w:rFonts w:ascii="Calibri" w:cstheme="minorBidi" w:hint="eastAsia"/>
                          <w:color w:val="000000"/>
                          <w:kern w:val="24"/>
                          <w:szCs w:val="32"/>
                        </w:rPr>
                        <w:t>を参考に）、具体的にあげる。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03">
        <w:rPr>
          <w:rFonts w:ascii="Meiryo UI" w:eastAsia="Meiryo UI" w:hAnsi="Meiryo UI" w:hint="eastAsia"/>
          <w:b/>
          <w:sz w:val="28"/>
        </w:rPr>
        <w:t>202</w:t>
      </w:r>
      <w:r w:rsidR="00D34BEC">
        <w:rPr>
          <w:rFonts w:ascii="Meiryo UI" w:eastAsia="Meiryo UI" w:hAnsi="Meiryo UI"/>
          <w:b/>
          <w:sz w:val="28"/>
        </w:rPr>
        <w:t>4</w:t>
      </w:r>
      <w:r w:rsidR="002E73FD" w:rsidRPr="002E73FD">
        <w:rPr>
          <w:rFonts w:ascii="Meiryo UI" w:eastAsia="Meiryo UI" w:hAnsi="Meiryo UI" w:hint="eastAsia"/>
          <w:b/>
          <w:sz w:val="28"/>
        </w:rPr>
        <w:t>年度GKレベル</w:t>
      </w:r>
      <w:r w:rsidR="008E5003">
        <w:rPr>
          <w:rFonts w:ascii="Meiryo UI" w:eastAsia="Meiryo UI" w:hAnsi="Meiryo UI" w:hint="eastAsia"/>
          <w:b/>
          <w:sz w:val="28"/>
        </w:rPr>
        <w:t>1</w:t>
      </w:r>
      <w:r w:rsidR="002E73FD" w:rsidRPr="002E73FD">
        <w:rPr>
          <w:rFonts w:ascii="Meiryo UI" w:eastAsia="Meiryo UI" w:hAnsi="Meiryo UI" w:hint="eastAsia"/>
          <w:b/>
          <w:sz w:val="28"/>
        </w:rPr>
        <w:t xml:space="preserve">コーチ養成講習会　</w:t>
      </w:r>
      <w:r>
        <w:rPr>
          <w:rFonts w:ascii="Meiryo UI" w:eastAsia="Meiryo UI" w:hAnsi="Meiryo UI" w:hint="eastAsia"/>
          <w:b/>
          <w:sz w:val="28"/>
        </w:rPr>
        <w:t>事前課題</w:t>
      </w:r>
    </w:p>
    <w:p w14:paraId="1CD82114" w14:textId="77777777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1B184986" w14:textId="77777777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7FF4F9F0" w14:textId="2588E07A" w:rsidR="006464E5" w:rsidRDefault="006464E5" w:rsidP="006464E5">
      <w:pPr>
        <w:widowControl/>
        <w:jc w:val="left"/>
        <w:rPr>
          <w:rFonts w:ascii="Calibri" w:eastAsia="ＭＳ Ｐゴシック" w:hAnsi="ＭＳ Ｐゴシック" w:cstheme="minorBidi"/>
          <w:color w:val="000000"/>
          <w:kern w:val="24"/>
          <w:sz w:val="28"/>
          <w:szCs w:val="36"/>
        </w:rPr>
      </w:pPr>
    </w:p>
    <w:p w14:paraId="0F186876" w14:textId="77777777" w:rsidR="00312FF9" w:rsidRDefault="00312FF9" w:rsidP="006464E5">
      <w:pPr>
        <w:widowControl/>
        <w:jc w:val="left"/>
        <w:rPr>
          <w:rFonts w:ascii="Calibri" w:eastAsia="ＭＳ Ｐゴシック" w:hAnsi="ＭＳ Ｐゴシック" w:cstheme="minorBidi" w:hint="eastAsia"/>
          <w:color w:val="000000"/>
          <w:kern w:val="24"/>
          <w:sz w:val="28"/>
          <w:szCs w:val="36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312FF9" w14:paraId="427EF090" w14:textId="77777777" w:rsidTr="00312FF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55" w:type="dxa"/>
          </w:tcPr>
          <w:p w14:paraId="74BE458C" w14:textId="5CAF78ED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選手名：</w:t>
            </w:r>
            <w:r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　　　　　　　　　　　　　　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所属チーム名：</w:t>
            </w:r>
          </w:p>
        </w:tc>
      </w:tr>
      <w:tr w:rsidR="00312FF9" w14:paraId="1D6817D9" w14:textId="77777777" w:rsidTr="00312FF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955" w:type="dxa"/>
          </w:tcPr>
          <w:p w14:paraId="29437EE6" w14:textId="52BF1435" w:rsidR="00312FF9" w:rsidRPr="006464E5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生年月日：　　　　　　　　年齢：　　　　　　　性別：</w:t>
            </w:r>
          </w:p>
        </w:tc>
      </w:tr>
      <w:tr w:rsidR="00312FF9" w14:paraId="02F68922" w14:textId="77777777" w:rsidTr="00312FF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955" w:type="dxa"/>
          </w:tcPr>
          <w:p w14:paraId="3F88ECF0" w14:textId="3E595B78" w:rsidR="00312FF9" w:rsidRPr="006464E5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選手歴：</w:t>
            </w:r>
            <w:r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　　　　　　　　　　</w:t>
            </w:r>
            <w:r w:rsidRPr="006464E5">
              <w:rPr>
                <w:rFonts w:ascii="Calibri" w:eastAsia="ＭＳ Ｐゴシック" w:hAnsi="Calibri" w:cstheme="minorBidi"/>
                <w:color w:val="000000"/>
                <w:kern w:val="24"/>
                <w:sz w:val="28"/>
                <w:szCs w:val="36"/>
              </w:rPr>
              <w:t>GP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歴：</w:t>
            </w:r>
          </w:p>
        </w:tc>
      </w:tr>
      <w:tr w:rsidR="00312FF9" w14:paraId="7957A14B" w14:textId="77777777" w:rsidTr="00312FF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955" w:type="dxa"/>
          </w:tcPr>
          <w:p w14:paraId="0FD83DAF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得意な事と課題</w:t>
            </w:r>
            <w:bookmarkStart w:id="0" w:name="_GoBack"/>
            <w:bookmarkEnd w:id="0"/>
          </w:p>
          <w:p w14:paraId="75C31333" w14:textId="3ACDB19E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0023D092" w14:textId="7905202A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54AFF520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  <w:p w14:paraId="51B7201C" w14:textId="77777777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215235F7" w14:textId="77777777" w:rsidTr="00312FF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955" w:type="dxa"/>
          </w:tcPr>
          <w:p w14:paraId="706B1128" w14:textId="0563E5F5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 xml:space="preserve">技術面　</w:t>
            </w:r>
            <w:r w:rsidRPr="006464E5">
              <w:rPr>
                <w:rFonts w:ascii="Calibri" w:eastAsia="ＭＳ Ｐゴシック" w:hAnsi="Calibri" w:cstheme="minorBidi"/>
                <w:color w:val="000000"/>
                <w:kern w:val="24"/>
                <w:sz w:val="28"/>
                <w:szCs w:val="36"/>
              </w:rPr>
              <w:t>GP</w:t>
            </w: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の基本テクニック　：</w:t>
            </w:r>
          </w:p>
          <w:p w14:paraId="567E1734" w14:textId="14BCB903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2712556C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  <w:p w14:paraId="7ECF73B0" w14:textId="7796105C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52FE8924" w14:textId="14801732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1106A37F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  <w:p w14:paraId="7B1CF78F" w14:textId="087173DF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308B9454" w14:textId="77777777" w:rsidTr="00312FF9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8955" w:type="dxa"/>
            <w:tcBorders>
              <w:bottom w:val="single" w:sz="4" w:space="0" w:color="auto"/>
            </w:tcBorders>
          </w:tcPr>
          <w:p w14:paraId="532C28BA" w14:textId="647993AF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戦術面：</w:t>
            </w:r>
          </w:p>
          <w:p w14:paraId="4212DC04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659C1983" w14:textId="60233771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34E88513" w14:textId="77777777" w:rsidTr="00312FF9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8955" w:type="dxa"/>
          </w:tcPr>
          <w:p w14:paraId="4C794BE8" w14:textId="27239CCF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心理面：</w:t>
            </w:r>
          </w:p>
          <w:p w14:paraId="60DCDFAE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</w:p>
          <w:p w14:paraId="43873427" w14:textId="688F69DB" w:rsidR="00312FF9" w:rsidRPr="006464E5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50EF854E" w14:textId="77777777" w:rsidTr="00312FF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955" w:type="dxa"/>
          </w:tcPr>
          <w:p w14:paraId="1B62B213" w14:textId="1C436AD2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社会性：</w:t>
            </w:r>
          </w:p>
          <w:p w14:paraId="4345DCA8" w14:textId="77777777" w:rsidR="00312FF9" w:rsidRDefault="00312FF9" w:rsidP="00312FF9">
            <w:pPr>
              <w:widowControl/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  <w:p w14:paraId="0CCA88D2" w14:textId="77777777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</w:pPr>
          </w:p>
        </w:tc>
      </w:tr>
      <w:tr w:rsidR="00312FF9" w14:paraId="700D7D95" w14:textId="77777777" w:rsidTr="00312FF9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8955" w:type="dxa"/>
          </w:tcPr>
          <w:p w14:paraId="6AF49690" w14:textId="6165C7EA" w:rsidR="00312FF9" w:rsidRDefault="00312FF9" w:rsidP="00312FF9">
            <w:pPr>
              <w:ind w:left="24"/>
              <w:jc w:val="left"/>
              <w:rPr>
                <w:rFonts w:ascii="Calibri" w:eastAsia="ＭＳ Ｐゴシック" w:hAnsi="ＭＳ Ｐゴシック" w:cstheme="minorBidi"/>
                <w:color w:val="000000"/>
                <w:kern w:val="24"/>
                <w:sz w:val="28"/>
                <w:szCs w:val="36"/>
              </w:rPr>
            </w:pPr>
            <w:r w:rsidRPr="006464E5">
              <w:rPr>
                <w:rFonts w:ascii="Calibri" w:eastAsia="ＭＳ Ｐゴシック" w:hAnsi="ＭＳ Ｐゴシック" w:cstheme="minorBidi" w:hint="eastAsia"/>
                <w:color w:val="000000"/>
                <w:kern w:val="24"/>
                <w:sz w:val="28"/>
                <w:szCs w:val="36"/>
              </w:rPr>
              <w:t>その他：</w:t>
            </w:r>
          </w:p>
          <w:p w14:paraId="4440F704" w14:textId="77777777" w:rsidR="00312FF9" w:rsidRDefault="00312FF9" w:rsidP="00312FF9">
            <w:pPr>
              <w:ind w:left="24"/>
              <w:jc w:val="left"/>
              <w:rPr>
                <w:rFonts w:ascii="Meiryo UI" w:eastAsia="Meiryo UI" w:hAnsi="Meiryo UI"/>
                <w:sz w:val="18"/>
              </w:rPr>
            </w:pPr>
          </w:p>
          <w:p w14:paraId="71062B6C" w14:textId="18B33CBE" w:rsidR="00312FF9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4"/>
              </w:rPr>
            </w:pPr>
          </w:p>
          <w:p w14:paraId="2F2E0B9B" w14:textId="77777777" w:rsidR="00312FF9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4"/>
              </w:rPr>
            </w:pPr>
          </w:p>
          <w:p w14:paraId="7FD6D745" w14:textId="09DFFD54" w:rsidR="00312FF9" w:rsidRPr="006464E5" w:rsidRDefault="00312FF9" w:rsidP="00312FF9">
            <w:pPr>
              <w:ind w:left="24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4"/>
              </w:rPr>
            </w:pPr>
          </w:p>
        </w:tc>
      </w:tr>
    </w:tbl>
    <w:p w14:paraId="38192999" w14:textId="04BE2421" w:rsidR="00312FF9" w:rsidRDefault="00312FF9" w:rsidP="00312FF9">
      <w:pPr>
        <w:jc w:val="left"/>
        <w:rPr>
          <w:rFonts w:ascii="Meiryo UI" w:eastAsia="Meiryo UI" w:hAnsi="Meiryo UI"/>
          <w:sz w:val="18"/>
        </w:rPr>
      </w:pPr>
    </w:p>
    <w:p w14:paraId="17CCD422" w14:textId="3F6165E3" w:rsidR="00312FF9" w:rsidRPr="006464E5" w:rsidRDefault="00312FF9" w:rsidP="00312FF9">
      <w:pPr>
        <w:jc w:val="left"/>
        <w:rPr>
          <w:rFonts w:ascii="Meiryo UI" w:eastAsia="Meiryo UI" w:hAnsi="Meiryo UI" w:hint="eastAsia"/>
          <w:sz w:val="1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0B513317" wp14:editId="2CFCD0C4">
            <wp:simplePos x="0" y="0"/>
            <wp:positionH relativeFrom="margin">
              <wp:align>left</wp:align>
            </wp:positionH>
            <wp:positionV relativeFrom="paragraph">
              <wp:posOffset>520700</wp:posOffset>
            </wp:positionV>
            <wp:extent cx="6101688" cy="3943350"/>
            <wp:effectExtent l="19050" t="19050" r="13970" b="19050"/>
            <wp:wrapNone/>
            <wp:docPr id="11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C2A16CB-0523-44E2-A46E-DF8BC99FEE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C2A16CB-0523-44E2-A46E-DF8BC99FEE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9816" cy="39486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2FF9" w:rsidRPr="006464E5" w:rsidSect="002E73FD">
      <w:pgSz w:w="11906" w:h="16838"/>
      <w:pgMar w:top="0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75E0" w14:textId="77777777" w:rsidR="0032637B" w:rsidRDefault="0032637B" w:rsidP="002E73FD">
      <w:r>
        <w:separator/>
      </w:r>
    </w:p>
  </w:endnote>
  <w:endnote w:type="continuationSeparator" w:id="0">
    <w:p w14:paraId="63BE229D" w14:textId="77777777" w:rsidR="0032637B" w:rsidRDefault="0032637B" w:rsidP="002E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0DAC" w14:textId="77777777" w:rsidR="0032637B" w:rsidRDefault="0032637B" w:rsidP="002E73FD">
      <w:r>
        <w:separator/>
      </w:r>
    </w:p>
  </w:footnote>
  <w:footnote w:type="continuationSeparator" w:id="0">
    <w:p w14:paraId="7FE6FD5C" w14:textId="77777777" w:rsidR="0032637B" w:rsidRDefault="0032637B" w:rsidP="002E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AF"/>
    <w:rsid w:val="00240815"/>
    <w:rsid w:val="002A4314"/>
    <w:rsid w:val="002E73FD"/>
    <w:rsid w:val="00312FF9"/>
    <w:rsid w:val="0032637B"/>
    <w:rsid w:val="003A0A06"/>
    <w:rsid w:val="003E4623"/>
    <w:rsid w:val="00412154"/>
    <w:rsid w:val="004670FF"/>
    <w:rsid w:val="00637905"/>
    <w:rsid w:val="006464E5"/>
    <w:rsid w:val="00740D81"/>
    <w:rsid w:val="007E1469"/>
    <w:rsid w:val="008424FC"/>
    <w:rsid w:val="008C6830"/>
    <w:rsid w:val="008E5003"/>
    <w:rsid w:val="00A06AFE"/>
    <w:rsid w:val="00A2463C"/>
    <w:rsid w:val="00BF2B4B"/>
    <w:rsid w:val="00BF55A1"/>
    <w:rsid w:val="00C70467"/>
    <w:rsid w:val="00D34BEC"/>
    <w:rsid w:val="00D72D68"/>
    <w:rsid w:val="00D741AF"/>
    <w:rsid w:val="00E531F0"/>
    <w:rsid w:val="00EA52DC"/>
    <w:rsid w:val="00F014C6"/>
    <w:rsid w:val="00F851B5"/>
    <w:rsid w:val="00FA45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C956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3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E7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3FD"/>
    <w:rPr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646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指導計画案</vt:lpstr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2024-06-21T05:26:00Z</dcterms:created>
  <dcterms:modified xsi:type="dcterms:W3CDTF">2024-06-21T05:36:00Z</dcterms:modified>
</cp:coreProperties>
</file>